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D4" w:rsidRPr="00F438D4" w:rsidRDefault="00F438D4" w:rsidP="00F438D4">
      <w:pPr>
        <w:ind w:firstLine="720"/>
        <w:jc w:val="right"/>
        <w:rPr>
          <w:rFonts w:cs="Times New Roman"/>
          <w:color w:val="92D050"/>
        </w:rPr>
      </w:pPr>
      <w:r w:rsidRPr="00F438D4">
        <w:rPr>
          <w:rFonts w:ascii="Times New Roman" w:hAnsi="Times New Roman" w:cs="Times New Roman"/>
          <w:b/>
          <w:bCs/>
          <w:color w:val="92D050"/>
          <w:sz w:val="32"/>
          <w:szCs w:val="36"/>
        </w:rPr>
        <w:t xml:space="preserve">Consent Form for </w:t>
      </w:r>
      <w:r>
        <w:rPr>
          <w:rFonts w:ascii="Times New Roman" w:hAnsi="Times New Roman" w:cs="Times New Roman"/>
          <w:b/>
          <w:bCs/>
          <w:color w:val="92D050"/>
          <w:sz w:val="32"/>
          <w:szCs w:val="36"/>
        </w:rPr>
        <w:t>Tooth Extraction</w:t>
      </w:r>
    </w:p>
    <w:p w:rsidR="00F438D4" w:rsidRPr="00F438D4" w:rsidRDefault="00F438D4" w:rsidP="00F438D4">
      <w:pPr>
        <w:ind w:firstLine="720"/>
        <w:jc w:val="right"/>
        <w:rPr>
          <w:rFonts w:cs="Times New Roman"/>
        </w:rPr>
      </w:pPr>
      <w:r w:rsidRPr="00F438D4">
        <w:rPr>
          <w:rFonts w:cs="Times New Roman"/>
        </w:rPr>
        <w:t xml:space="preserve">Date………………………………… </w:t>
      </w:r>
    </w:p>
    <w:p w:rsidR="00F438D4" w:rsidRPr="00F438D4" w:rsidRDefault="00F438D4" w:rsidP="007F4C3C">
      <w:pPr>
        <w:ind w:firstLine="720"/>
        <w:jc w:val="right"/>
        <w:rPr>
          <w:rFonts w:cs="Times New Roman"/>
        </w:rPr>
      </w:pPr>
      <w:r>
        <w:rPr>
          <w:rFonts w:cs="Times New Roman"/>
        </w:rPr>
        <w:t xml:space="preserve">Patients </w:t>
      </w:r>
      <w:r w:rsidRPr="00F438D4">
        <w:rPr>
          <w:rFonts w:cs="Times New Roman"/>
        </w:rPr>
        <w:t>Name</w:t>
      </w:r>
      <w:proofErr w:type="gramStart"/>
      <w:r w:rsidRPr="00F438D4">
        <w:rPr>
          <w:rFonts w:cs="Times New Roman"/>
        </w:rPr>
        <w:t>:…</w:t>
      </w:r>
      <w:r>
        <w:rPr>
          <w:rFonts w:cs="Times New Roman"/>
        </w:rPr>
        <w:t>…………………………….</w:t>
      </w:r>
      <w:proofErr w:type="gramEnd"/>
      <w:r w:rsidRPr="00F438D4">
        <w:rPr>
          <w:rFonts w:cs="Times New Roman"/>
        </w:rPr>
        <w:t xml:space="preserve">  </w:t>
      </w:r>
    </w:p>
    <w:p w:rsidR="007F4C3C" w:rsidRPr="007F4C3C" w:rsidRDefault="007F4C3C" w:rsidP="007F4C3C">
      <w:pPr>
        <w:ind w:left="709" w:firstLine="1134"/>
        <w:rPr>
          <w:rFonts w:cs="Times New Roman"/>
          <w:sz w:val="32"/>
        </w:rPr>
      </w:pPr>
    </w:p>
    <w:p w:rsidR="00F438D4" w:rsidRPr="00F438D4" w:rsidRDefault="00F438D4" w:rsidP="007F4C3C">
      <w:pPr>
        <w:ind w:left="709" w:firstLine="1134"/>
        <w:rPr>
          <w:rFonts w:cs="Times New Roman"/>
        </w:rPr>
      </w:pPr>
      <w:r w:rsidRPr="00F438D4">
        <w:rPr>
          <w:rFonts w:cs="Times New Roman"/>
        </w:rPr>
        <w:t xml:space="preserve"> Extraction of teeth is an irreversible process and whether routine or difficult is a surgical procedure. When a tooth is removed, many things are temporarily altered and the healing capabilities of the body are called on to bring things back to normal. Your dentist has no means of determining whether complications will occur or not. However, your health is our primary concern. As in any surgery, there are some risks. They include, but are not limited to: </w:t>
      </w:r>
    </w:p>
    <w:p w:rsidR="00F438D4" w:rsidRDefault="00F438D4" w:rsidP="00F438D4">
      <w:pPr>
        <w:pStyle w:val="ListParagraph"/>
        <w:numPr>
          <w:ilvl w:val="0"/>
          <w:numId w:val="1"/>
        </w:numPr>
        <w:rPr>
          <w:rFonts w:cs="Times New Roman"/>
        </w:rPr>
      </w:pPr>
      <w:r w:rsidRPr="00F438D4">
        <w:rPr>
          <w:rFonts w:cs="Times New Roman"/>
        </w:rPr>
        <w:t xml:space="preserve">Swelling and or bruising and discomfort in the surgery area. </w:t>
      </w:r>
    </w:p>
    <w:p w:rsidR="00F438D4" w:rsidRDefault="00F438D4" w:rsidP="00F438D4">
      <w:pPr>
        <w:pStyle w:val="ListParagraph"/>
        <w:numPr>
          <w:ilvl w:val="0"/>
          <w:numId w:val="1"/>
        </w:numPr>
        <w:rPr>
          <w:rFonts w:cs="Times New Roman"/>
        </w:rPr>
      </w:pPr>
      <w:r w:rsidRPr="00F438D4">
        <w:rPr>
          <w:rFonts w:cs="Times New Roman"/>
        </w:rPr>
        <w:t>Stretching of the corners of the mouth resulting in cracking and bruising.</w:t>
      </w:r>
    </w:p>
    <w:p w:rsidR="00F438D4" w:rsidRDefault="00F438D4" w:rsidP="00F438D4">
      <w:pPr>
        <w:pStyle w:val="ListParagraph"/>
        <w:numPr>
          <w:ilvl w:val="0"/>
          <w:numId w:val="1"/>
        </w:numPr>
        <w:rPr>
          <w:rFonts w:cs="Times New Roman"/>
        </w:rPr>
      </w:pPr>
      <w:r w:rsidRPr="00F438D4">
        <w:rPr>
          <w:rFonts w:cs="Times New Roman"/>
        </w:rPr>
        <w:t xml:space="preserve">Possible infection requiring further treatment. </w:t>
      </w:r>
    </w:p>
    <w:p w:rsidR="00F438D4" w:rsidRDefault="00F438D4" w:rsidP="00F438D4">
      <w:pPr>
        <w:pStyle w:val="ListParagraph"/>
        <w:numPr>
          <w:ilvl w:val="0"/>
          <w:numId w:val="1"/>
        </w:numPr>
        <w:rPr>
          <w:rFonts w:cs="Times New Roman"/>
        </w:rPr>
      </w:pPr>
      <w:r w:rsidRPr="00F438D4">
        <w:rPr>
          <w:rFonts w:cs="Times New Roman"/>
        </w:rPr>
        <w:t xml:space="preserve">Dry socket – jaw pain beginning a few days after surgery, usually requiring additional care, it is more common from lower extractions, especially wisdom teeth. It may require localized treatment.  </w:t>
      </w:r>
    </w:p>
    <w:p w:rsidR="00F438D4" w:rsidRDefault="00F438D4" w:rsidP="00F438D4">
      <w:pPr>
        <w:pStyle w:val="ListParagraph"/>
        <w:numPr>
          <w:ilvl w:val="0"/>
          <w:numId w:val="1"/>
        </w:numPr>
        <w:rPr>
          <w:rFonts w:cs="Times New Roman"/>
        </w:rPr>
      </w:pPr>
      <w:r w:rsidRPr="00F438D4">
        <w:rPr>
          <w:rFonts w:cs="Times New Roman"/>
        </w:rPr>
        <w:t>Possible damage to adjacent teeth, especially those with large fillings or caps.</w:t>
      </w:r>
    </w:p>
    <w:p w:rsidR="00F438D4" w:rsidRDefault="00F438D4" w:rsidP="00F438D4">
      <w:pPr>
        <w:pStyle w:val="ListParagraph"/>
        <w:numPr>
          <w:ilvl w:val="0"/>
          <w:numId w:val="1"/>
        </w:numPr>
        <w:rPr>
          <w:rFonts w:cs="Times New Roman"/>
        </w:rPr>
      </w:pPr>
      <w:r w:rsidRPr="00F438D4">
        <w:rPr>
          <w:rFonts w:cs="Times New Roman"/>
        </w:rPr>
        <w:t>Numbness or altered sedation in the teeth, lip, tongue and chin, due to the closeness of tooth roots (especially wisdom teeth) to the nerves which can be bruised or injured. Sensation most often returns to normal, but in rare cases, the loss may be permanent.</w:t>
      </w:r>
    </w:p>
    <w:p w:rsidR="00F438D4" w:rsidRDefault="00F438D4" w:rsidP="00F438D4">
      <w:pPr>
        <w:pStyle w:val="ListParagraph"/>
        <w:numPr>
          <w:ilvl w:val="0"/>
          <w:numId w:val="1"/>
        </w:numPr>
        <w:rPr>
          <w:rFonts w:cs="Times New Roman"/>
        </w:rPr>
      </w:pPr>
      <w:r w:rsidRPr="00F438D4">
        <w:rPr>
          <w:rFonts w:cs="Times New Roman"/>
        </w:rPr>
        <w:t xml:space="preserve">Trismus (limited jaw opening) due to inflammation or swelling, most common after wisdom tooth removal. Sometimes it is the result of jaw joint (TMJ) discomfort especially when TMJ disease and symptoms already exist. </w:t>
      </w:r>
    </w:p>
    <w:p w:rsidR="00F438D4" w:rsidRDefault="00F438D4" w:rsidP="00F438D4">
      <w:pPr>
        <w:pStyle w:val="ListParagraph"/>
        <w:numPr>
          <w:ilvl w:val="0"/>
          <w:numId w:val="1"/>
        </w:numPr>
        <w:rPr>
          <w:rFonts w:cs="Times New Roman"/>
        </w:rPr>
      </w:pPr>
      <w:r w:rsidRPr="00F438D4">
        <w:rPr>
          <w:rFonts w:cs="Times New Roman"/>
        </w:rPr>
        <w:t>Bleeding – significant bleeding is not common, but persistent oozing can be expected for several hours.</w:t>
      </w:r>
    </w:p>
    <w:p w:rsidR="00F438D4" w:rsidRDefault="00F438D4" w:rsidP="00F438D4">
      <w:pPr>
        <w:pStyle w:val="ListParagraph"/>
        <w:numPr>
          <w:ilvl w:val="0"/>
          <w:numId w:val="1"/>
        </w:numPr>
        <w:rPr>
          <w:rFonts w:cs="Times New Roman"/>
        </w:rPr>
      </w:pPr>
      <w:r w:rsidRPr="00F438D4">
        <w:rPr>
          <w:rFonts w:cs="Times New Roman"/>
        </w:rPr>
        <w:t xml:space="preserve">Sharp ridges or bone splinters may form later at the edge of the socket. These may require another surgery to smooth or remove them. </w:t>
      </w:r>
    </w:p>
    <w:p w:rsidR="00F438D4" w:rsidRDefault="00F438D4" w:rsidP="00F438D4">
      <w:pPr>
        <w:pStyle w:val="ListParagraph"/>
        <w:numPr>
          <w:ilvl w:val="0"/>
          <w:numId w:val="1"/>
        </w:numPr>
        <w:rPr>
          <w:rFonts w:cs="Times New Roman"/>
        </w:rPr>
      </w:pPr>
      <w:r w:rsidRPr="00F438D4">
        <w:rPr>
          <w:rFonts w:cs="Times New Roman"/>
        </w:rPr>
        <w:t xml:space="preserve">Incomplete removal of tooth fragments – to avoid injury to vital structures such as nerves or sinuses, sometimes small root tips may be left in place. </w:t>
      </w:r>
    </w:p>
    <w:p w:rsidR="007F4C3C" w:rsidRDefault="00F438D4" w:rsidP="00F438D4">
      <w:pPr>
        <w:pStyle w:val="ListParagraph"/>
        <w:numPr>
          <w:ilvl w:val="0"/>
          <w:numId w:val="1"/>
        </w:numPr>
        <w:ind w:hanging="336"/>
        <w:rPr>
          <w:rFonts w:cs="Times New Roman"/>
        </w:rPr>
      </w:pPr>
      <w:r w:rsidRPr="00F438D4">
        <w:rPr>
          <w:rFonts w:cs="Times New Roman"/>
        </w:rPr>
        <w:t>Sinus involvement: The roots of upper back teeth are often close to the sinus and sometimes an opening may occur into the mouth which may require additional care. If this occurs, fluid may pass through the hole from the mouth to the nose. Such holes usually heal by themselves; however from time to time, an operation may be necessary to close the hole. Also sometimes a piece of tooth or root can be displaced into the sinus. If this occurs, the sinus must be entered and the tooth or root must be removed.</w:t>
      </w:r>
      <w:r w:rsidR="007F4C3C">
        <w:rPr>
          <w:rFonts w:cs="Times New Roman"/>
        </w:rPr>
        <w:t xml:space="preserve"> </w:t>
      </w:r>
    </w:p>
    <w:p w:rsidR="00F438D4" w:rsidRPr="00F438D4" w:rsidRDefault="00F438D4" w:rsidP="00F438D4">
      <w:pPr>
        <w:pStyle w:val="ListParagraph"/>
        <w:numPr>
          <w:ilvl w:val="0"/>
          <w:numId w:val="1"/>
        </w:numPr>
        <w:ind w:hanging="336"/>
        <w:rPr>
          <w:rFonts w:cs="Times New Roman"/>
        </w:rPr>
      </w:pPr>
      <w:r w:rsidRPr="00F438D4">
        <w:rPr>
          <w:rFonts w:cs="Times New Roman"/>
        </w:rPr>
        <w:t>Jaw fracture – while quit</w:t>
      </w:r>
      <w:r>
        <w:rPr>
          <w:rFonts w:cs="Times New Roman"/>
        </w:rPr>
        <w:t>e</w:t>
      </w:r>
      <w:r w:rsidRPr="00F438D4">
        <w:rPr>
          <w:rFonts w:cs="Times New Roman"/>
        </w:rPr>
        <w:t xml:space="preserve"> rare, it is possible in difficult or deeply impacted teeth. </w:t>
      </w:r>
    </w:p>
    <w:p w:rsidR="007F4C3C" w:rsidRDefault="00F438D4" w:rsidP="007F4C3C">
      <w:pPr>
        <w:ind w:left="567"/>
        <w:rPr>
          <w:rFonts w:cs="Times New Roman"/>
        </w:rPr>
      </w:pPr>
      <w:r w:rsidRPr="00F438D4">
        <w:rPr>
          <w:rFonts w:cs="Times New Roman"/>
        </w:rPr>
        <w:t xml:space="preserve"> I hereby acknowledge that you have informed me of the alternative treatments available for my condition. I have read and understand the above, and had m</w:t>
      </w:r>
      <w:r w:rsidR="007F4C3C">
        <w:rPr>
          <w:rFonts w:cs="Times New Roman"/>
        </w:rPr>
        <w:t xml:space="preserve">y questions answered. </w:t>
      </w:r>
      <w:r w:rsidRPr="00F438D4">
        <w:rPr>
          <w:rFonts w:cs="Times New Roman"/>
        </w:rPr>
        <w:t>I give my consent to extract my toot</w:t>
      </w:r>
      <w:r w:rsidR="007F4C3C">
        <w:rPr>
          <w:rFonts w:cs="Times New Roman"/>
        </w:rPr>
        <w:t>h</w:t>
      </w:r>
      <w:r w:rsidRPr="00F438D4">
        <w:rPr>
          <w:rFonts w:cs="Times New Roman"/>
        </w:rPr>
        <w:t xml:space="preserve">/teeth. </w:t>
      </w:r>
    </w:p>
    <w:p w:rsidR="00761393" w:rsidRPr="00E23B68" w:rsidRDefault="007F4C3C" w:rsidP="007F4C3C">
      <w:pPr>
        <w:ind w:left="567"/>
        <w:rPr>
          <w:rFonts w:ascii="Lucida Handwriting" w:hAnsi="Lucida Handwriting" w:cs="Lucida Handwriting"/>
        </w:rPr>
      </w:pPr>
      <w:r>
        <w:rPr>
          <w:rFonts w:cs="Times New Roman"/>
        </w:rPr>
        <w:t>P</w:t>
      </w:r>
      <w:r w:rsidR="003A0DBC">
        <w:rPr>
          <w:rFonts w:cs="Times New Roman"/>
        </w:rPr>
        <w:t>atient’s signature……………………….</w:t>
      </w:r>
      <w:r w:rsidR="006B491B">
        <w:rPr>
          <w:noProof/>
          <w:lang w:eastAsia="en-GB"/>
        </w:rPr>
        <mc:AlternateContent>
          <mc:Choice Requires="wps">
            <w:drawing>
              <wp:anchor distT="0" distB="0" distL="114300" distR="114300" simplePos="0" relativeHeight="251658240" behindDoc="0" locked="0" layoutInCell="1" allowOverlap="1" wp14:anchorId="086283C3" wp14:editId="46658C28">
                <wp:simplePos x="0" y="0"/>
                <wp:positionH relativeFrom="column">
                  <wp:posOffset>4086225</wp:posOffset>
                </wp:positionH>
                <wp:positionV relativeFrom="paragraph">
                  <wp:posOffset>6376670</wp:posOffset>
                </wp:positionV>
                <wp:extent cx="2438400" cy="838200"/>
                <wp:effectExtent l="0" t="4445" r="0"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38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E9" w:rsidRPr="00157BB0" w:rsidRDefault="00BE795D" w:rsidP="00BE795D">
                            <w:pPr>
                              <w:jc w:val="right"/>
                              <w:rPr>
                                <w:b/>
                                <w:color w:val="00B050"/>
                              </w:rPr>
                            </w:pPr>
                            <w:r w:rsidRPr="00157BB0">
                              <w:rPr>
                                <w:b/>
                                <w:color w:val="00B050"/>
                              </w:rPr>
                              <w:t xml:space="preserve">01872 </w:t>
                            </w:r>
                            <w:proofErr w:type="gramStart"/>
                            <w:r w:rsidRPr="00157BB0">
                              <w:rPr>
                                <w:b/>
                                <w:color w:val="00B050"/>
                              </w:rPr>
                              <w:t>222922 :</w:t>
                            </w:r>
                            <w:proofErr w:type="gramEnd"/>
                            <w:r w:rsidRPr="00157BB0">
                              <w:rPr>
                                <w:b/>
                                <w:color w:val="00B050"/>
                              </w:rPr>
                              <w:t xml:space="preserve">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1.75pt;margin-top:502.1pt;width:192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" stroked="f">
                <v:fill opacity="0"/>
                <v:textbox>
                  <w:txbxContent>
                    <w:p w:rsidR="00182EE9" w:rsidRPr="00157BB0" w:rsidRDefault="00BE795D" w:rsidP="00BE795D">
                      <w:pPr>
                        <w:jc w:val="right"/>
                        <w:rPr>
                          <w:b/>
                          <w:color w:val="00B050"/>
                        </w:rPr>
                      </w:pPr>
                      <w:r w:rsidRPr="00157BB0">
                        <w:rPr>
                          <w:b/>
                          <w:color w:val="00B050"/>
                        </w:rPr>
                        <w:t xml:space="preserve">01872 </w:t>
                      </w:r>
                      <w:proofErr w:type="gramStart"/>
                      <w:r w:rsidRPr="00157BB0">
                        <w:rPr>
                          <w:b/>
                          <w:color w:val="00B050"/>
                        </w:rPr>
                        <w:t>222922 :</w:t>
                      </w:r>
                      <w:proofErr w:type="gramEnd"/>
                      <w:r w:rsidRPr="00157BB0">
                        <w:rPr>
                          <w:b/>
                          <w:color w:val="00B050"/>
                        </w:rPr>
                        <w:t xml:space="preserve"> Telephone</w:t>
                      </w:r>
                    </w:p>
                  </w:txbxContent>
                </v:textbox>
              </v:shape>
            </w:pict>
          </mc:Fallback>
        </mc:AlternateContent>
      </w:r>
      <w:r w:rsidR="006B491B">
        <w:rPr>
          <w:noProof/>
          <w:lang w:eastAsia="en-GB"/>
        </w:rPr>
        <mc:AlternateContent>
          <mc:Choice Requires="wps">
            <w:drawing>
              <wp:anchor distT="0" distB="0" distL="114300" distR="114300" simplePos="0" relativeHeight="251657216" behindDoc="0" locked="0" layoutInCell="1" allowOverlap="1" wp14:anchorId="40BEBCD6" wp14:editId="705F4391">
                <wp:simplePos x="0" y="0"/>
                <wp:positionH relativeFrom="column">
                  <wp:posOffset>219075</wp:posOffset>
                </wp:positionH>
                <wp:positionV relativeFrom="paragraph">
                  <wp:posOffset>6235700</wp:posOffset>
                </wp:positionV>
                <wp:extent cx="4000500" cy="838200"/>
                <wp:effectExtent l="0" t="6350"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02C" w:rsidRDefault="00AB502C" w:rsidP="00AB502C">
                            <w:pPr>
                              <w:spacing w:after="0"/>
                              <w:rPr>
                                <w:b/>
                                <w:bCs/>
                                <w:color w:val="00B050"/>
                              </w:rPr>
                            </w:pPr>
                            <w:r w:rsidRPr="00AB502C">
                              <w:rPr>
                                <w:b/>
                                <w:bCs/>
                                <w:color w:val="00B050"/>
                              </w:rPr>
                              <w:t>13 St. Georges Road</w:t>
                            </w:r>
                            <w:r w:rsidR="00A72CF8">
                              <w:rPr>
                                <w:b/>
                                <w:bCs/>
                                <w:color w:val="00B050"/>
                              </w:rPr>
                              <w:t xml:space="preserve">, </w:t>
                            </w:r>
                            <w:r w:rsidRPr="00AB502C">
                              <w:rPr>
                                <w:b/>
                                <w:bCs/>
                                <w:color w:val="00B050"/>
                              </w:rPr>
                              <w:t>Truro</w:t>
                            </w:r>
                            <w:r w:rsidR="00A72CF8">
                              <w:rPr>
                                <w:b/>
                                <w:bCs/>
                                <w:color w:val="00B050"/>
                              </w:rPr>
                              <w:t xml:space="preserve">, </w:t>
                            </w:r>
                            <w:r w:rsidR="00D41A1B">
                              <w:rPr>
                                <w:b/>
                                <w:bCs/>
                                <w:color w:val="00B050"/>
                              </w:rPr>
                              <w:t>Cor</w:t>
                            </w:r>
                            <w:r w:rsidR="00182EE9">
                              <w:rPr>
                                <w:b/>
                                <w:bCs/>
                                <w:color w:val="00B050"/>
                              </w:rPr>
                              <w:t>nwall</w:t>
                            </w:r>
                            <w:r w:rsidR="00A72CF8">
                              <w:rPr>
                                <w:b/>
                                <w:bCs/>
                                <w:color w:val="00B050"/>
                              </w:rPr>
                              <w:t xml:space="preserve">, </w:t>
                            </w:r>
                            <w:r w:rsidRPr="00AB502C">
                              <w:rPr>
                                <w:b/>
                                <w:bCs/>
                                <w:color w:val="00B050"/>
                              </w:rPr>
                              <w:t>TR1 3JE</w:t>
                            </w:r>
                          </w:p>
                          <w:p w:rsidR="00BE795D" w:rsidRDefault="00BE795D" w:rsidP="00AB502C">
                            <w:pPr>
                              <w:spacing w:after="0"/>
                              <w:rPr>
                                <w:b/>
                                <w:bCs/>
                                <w:color w:val="00B050"/>
                              </w:rPr>
                            </w:pPr>
                          </w:p>
                          <w:p w:rsidR="00A72CF8" w:rsidRDefault="00A72CF8" w:rsidP="00AB502C">
                            <w:pPr>
                              <w:spacing w:after="0"/>
                              <w:rPr>
                                <w:rFonts w:cs="Times New Roman"/>
                                <w:b/>
                                <w:bCs/>
                                <w:color w:val="00B050"/>
                              </w:rPr>
                            </w:pPr>
                            <w:r>
                              <w:rPr>
                                <w:b/>
                                <w:bCs/>
                                <w:color w:val="00B050"/>
                              </w:rPr>
                              <w:t xml:space="preserve">Web: </w:t>
                            </w:r>
                            <w:r w:rsidRPr="00A72CF8">
                              <w:rPr>
                                <w:b/>
                                <w:bCs/>
                                <w:color w:val="00B050"/>
                              </w:rPr>
                              <w:t>www.</w:t>
                            </w:r>
                            <w:r w:rsidR="0029295D">
                              <w:rPr>
                                <w:b/>
                                <w:bCs/>
                                <w:color w:val="00B050"/>
                              </w:rPr>
                              <w:t>the-oak-house.com</w:t>
                            </w:r>
                          </w:p>
                          <w:p w:rsidR="00A72CF8" w:rsidRPr="00AB502C" w:rsidRDefault="00A72CF8" w:rsidP="00AB502C">
                            <w:pPr>
                              <w:spacing w:after="0"/>
                              <w:rPr>
                                <w:rFonts w:cs="Times New Roman"/>
                                <w:b/>
                                <w:bCs/>
                                <w:color w:val="00B050"/>
                              </w:rPr>
                            </w:pPr>
                            <w:r>
                              <w:rPr>
                                <w:b/>
                                <w:bCs/>
                                <w:color w:val="00B050"/>
                              </w:rPr>
                              <w:t xml:space="preserve">Email: </w:t>
                            </w:r>
                            <w:r w:rsidR="0029295D">
                              <w:rPr>
                                <w:b/>
                                <w:bCs/>
                                <w:color w:val="00B050"/>
                              </w:rPr>
                              <w:t>theteam</w:t>
                            </w:r>
                            <w:r>
                              <w:rPr>
                                <w:b/>
                                <w:bCs/>
                                <w:color w:val="00B050"/>
                              </w:rPr>
                              <w:t>@</w:t>
                            </w:r>
                            <w:r w:rsidR="0029295D">
                              <w:rPr>
                                <w:b/>
                                <w:bCs/>
                                <w:color w:val="00B050"/>
                              </w:rPr>
                              <w:t>the-oak-house.com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7.25pt;margin-top:491pt;width:31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" stroked="f">
                <v:fill opacity="0"/>
                <v:textbox>
                  <w:txbxContent>
                    <w:p w:rsidR="00AB502C" w:rsidRDefault="00AB502C" w:rsidP="00AB502C">
                      <w:pPr>
                        <w:spacing w:after="0"/>
                        <w:rPr>
                          <w:b/>
                          <w:bCs/>
                          <w:color w:val="00B050"/>
                        </w:rPr>
                      </w:pPr>
                      <w:r w:rsidRPr="00AB502C">
                        <w:rPr>
                          <w:b/>
                          <w:bCs/>
                          <w:color w:val="00B050"/>
                        </w:rPr>
                        <w:t>13 St. Georges Road</w:t>
                      </w:r>
                      <w:r w:rsidR="00A72CF8">
                        <w:rPr>
                          <w:b/>
                          <w:bCs/>
                          <w:color w:val="00B050"/>
                        </w:rPr>
                        <w:t xml:space="preserve">, </w:t>
                      </w:r>
                      <w:r w:rsidRPr="00AB502C">
                        <w:rPr>
                          <w:b/>
                          <w:bCs/>
                          <w:color w:val="00B050"/>
                        </w:rPr>
                        <w:t>Truro</w:t>
                      </w:r>
                      <w:r w:rsidR="00A72CF8">
                        <w:rPr>
                          <w:b/>
                          <w:bCs/>
                          <w:color w:val="00B050"/>
                        </w:rPr>
                        <w:t xml:space="preserve">, </w:t>
                      </w:r>
                      <w:r w:rsidR="00D41A1B">
                        <w:rPr>
                          <w:b/>
                          <w:bCs/>
                          <w:color w:val="00B050"/>
                        </w:rPr>
                        <w:t>Cor</w:t>
                      </w:r>
                      <w:r w:rsidR="00182EE9">
                        <w:rPr>
                          <w:b/>
                          <w:bCs/>
                          <w:color w:val="00B050"/>
                        </w:rPr>
                        <w:t>nwall</w:t>
                      </w:r>
                      <w:r w:rsidR="00A72CF8">
                        <w:rPr>
                          <w:b/>
                          <w:bCs/>
                          <w:color w:val="00B050"/>
                        </w:rPr>
                        <w:t xml:space="preserve">, </w:t>
                      </w:r>
                      <w:r w:rsidRPr="00AB502C">
                        <w:rPr>
                          <w:b/>
                          <w:bCs/>
                          <w:color w:val="00B050"/>
                        </w:rPr>
                        <w:t>TR1 3JE</w:t>
                      </w:r>
                    </w:p>
                    <w:p w:rsidR="00BE795D" w:rsidRDefault="00BE795D" w:rsidP="00AB502C">
                      <w:pPr>
                        <w:spacing w:after="0"/>
                        <w:rPr>
                          <w:b/>
                          <w:bCs/>
                          <w:color w:val="00B050"/>
                        </w:rPr>
                      </w:pPr>
                    </w:p>
                    <w:p w:rsidR="00A72CF8" w:rsidRDefault="00A72CF8" w:rsidP="00AB502C">
                      <w:pPr>
                        <w:spacing w:after="0"/>
                        <w:rPr>
                          <w:rFonts w:cs="Times New Roman"/>
                          <w:b/>
                          <w:bCs/>
                          <w:color w:val="00B050"/>
                        </w:rPr>
                      </w:pPr>
                      <w:r>
                        <w:rPr>
                          <w:b/>
                          <w:bCs/>
                          <w:color w:val="00B050"/>
                        </w:rPr>
                        <w:t xml:space="preserve">Web: </w:t>
                      </w:r>
                      <w:r w:rsidRPr="00A72CF8">
                        <w:rPr>
                          <w:b/>
                          <w:bCs/>
                          <w:color w:val="00B050"/>
                        </w:rPr>
                        <w:t>www.</w:t>
                      </w:r>
                      <w:r w:rsidR="0029295D">
                        <w:rPr>
                          <w:b/>
                          <w:bCs/>
                          <w:color w:val="00B050"/>
                        </w:rPr>
                        <w:t>the-oak-house.com</w:t>
                      </w:r>
                    </w:p>
                    <w:p w:rsidR="00A72CF8" w:rsidRPr="00AB502C" w:rsidRDefault="00A72CF8" w:rsidP="00AB502C">
                      <w:pPr>
                        <w:spacing w:after="0"/>
                        <w:rPr>
                          <w:rFonts w:cs="Times New Roman"/>
                          <w:b/>
                          <w:bCs/>
                          <w:color w:val="00B050"/>
                        </w:rPr>
                      </w:pPr>
                      <w:r>
                        <w:rPr>
                          <w:b/>
                          <w:bCs/>
                          <w:color w:val="00B050"/>
                        </w:rPr>
                        <w:t xml:space="preserve">Email: </w:t>
                      </w:r>
                      <w:r w:rsidR="0029295D">
                        <w:rPr>
                          <w:b/>
                          <w:bCs/>
                          <w:color w:val="00B050"/>
                        </w:rPr>
                        <w:t>theteam</w:t>
                      </w:r>
                      <w:r>
                        <w:rPr>
                          <w:b/>
                          <w:bCs/>
                          <w:color w:val="00B050"/>
                        </w:rPr>
                        <w:t>@</w:t>
                      </w:r>
                      <w:r w:rsidR="0029295D">
                        <w:rPr>
                          <w:b/>
                          <w:bCs/>
                          <w:color w:val="00B050"/>
                        </w:rPr>
                        <w:t>the-oak-house.com</w:t>
                      </w:r>
                    </w:p>
                  </w:txbxContent>
                </v:textbox>
              </v:shape>
            </w:pict>
          </mc:Fallback>
        </mc:AlternateContent>
      </w:r>
      <w:r w:rsidR="003A0DBC">
        <w:rPr>
          <w:rFonts w:cs="Times New Roman"/>
        </w:rPr>
        <w:t>...............................</w:t>
      </w:r>
      <w:bookmarkStart w:id="0" w:name="_GoBack"/>
      <w:bookmarkEnd w:id="0"/>
    </w:p>
    <w:sectPr w:rsidR="00761393" w:rsidRPr="00E23B68" w:rsidSect="00F438D4">
      <w:headerReference w:type="default" r:id="rId8"/>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1B" w:rsidRDefault="00A0351B" w:rsidP="001B7D78">
      <w:pPr>
        <w:spacing w:after="0" w:line="240" w:lineRule="auto"/>
        <w:rPr>
          <w:rFonts w:cs="Times New Roman"/>
        </w:rPr>
      </w:pPr>
      <w:r>
        <w:rPr>
          <w:rFonts w:cs="Times New Roman"/>
        </w:rPr>
        <w:separator/>
      </w:r>
    </w:p>
  </w:endnote>
  <w:endnote w:type="continuationSeparator" w:id="0">
    <w:p w:rsidR="00A0351B" w:rsidRDefault="00A0351B" w:rsidP="001B7D7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1B" w:rsidRDefault="00A0351B" w:rsidP="001B7D78">
      <w:pPr>
        <w:spacing w:after="0" w:line="240" w:lineRule="auto"/>
        <w:rPr>
          <w:rFonts w:cs="Times New Roman"/>
        </w:rPr>
      </w:pPr>
      <w:r>
        <w:rPr>
          <w:rFonts w:cs="Times New Roman"/>
        </w:rPr>
        <w:separator/>
      </w:r>
    </w:p>
  </w:footnote>
  <w:footnote w:type="continuationSeparator" w:id="0">
    <w:p w:rsidR="00A0351B" w:rsidRDefault="00A0351B" w:rsidP="001B7D7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78" w:rsidRDefault="006B491B">
    <w:pPr>
      <w:pStyle w:val="Header"/>
      <w:rPr>
        <w:rFonts w:cs="Times New Roman"/>
      </w:rPr>
    </w:pPr>
    <w:r>
      <w:rPr>
        <w:noProof/>
        <w:lang w:eastAsia="en-GB"/>
      </w:rPr>
      <w:drawing>
        <wp:anchor distT="0" distB="0" distL="114300" distR="114300" simplePos="0" relativeHeight="251658752" behindDoc="1" locked="0" layoutInCell="1" allowOverlap="1" wp14:anchorId="3A4D80FB" wp14:editId="4A59EB7C">
          <wp:simplePos x="0" y="0"/>
          <wp:positionH relativeFrom="column">
            <wp:posOffset>-717550</wp:posOffset>
          </wp:positionH>
          <wp:positionV relativeFrom="paragraph">
            <wp:posOffset>-284480</wp:posOffset>
          </wp:positionV>
          <wp:extent cx="2266950" cy="2154555"/>
          <wp:effectExtent l="0" t="0" r="0" b="0"/>
          <wp:wrapNone/>
          <wp:docPr id="4" name="Picture 0" descr="OakHous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akHouse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154555"/>
                  </a:xfrm>
                  <a:prstGeom prst="rect">
                    <a:avLst/>
                  </a:prstGeom>
                  <a:noFill/>
                </pic:spPr>
              </pic:pic>
            </a:graphicData>
          </a:graphic>
          <wp14:sizeRelH relativeFrom="page">
            <wp14:pctWidth>0</wp14:pctWidth>
          </wp14:sizeRelH>
          <wp14:sizeRelV relativeFrom="page">
            <wp14:pctHeight>0</wp14:pctHeight>
          </wp14:sizeRelV>
        </wp:anchor>
      </w:drawing>
    </w:r>
  </w:p>
  <w:p w:rsidR="001B7D78" w:rsidRDefault="00A0351B">
    <w:pPr>
      <w:pStyle w:val="Header"/>
      <w:rPr>
        <w:rFonts w:cs="Times New Roman"/>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97.35pt;margin-top:419.5pt;width:531pt;height:44.25pt;rotation:270;z-index:-251656704" fillcolor="green" strokecolor="green">
          <v:shadow color="#868686"/>
          <v:textpath style="font-family:&quot;Calibri&quot;;v-text-kern:t" trim="t" fitpath="t" string="Oak House Dental Practice"/>
        </v:shape>
      </w:pict>
    </w:r>
    <w:r w:rsidR="006B491B">
      <w:rPr>
        <w:noProof/>
        <w:lang w:eastAsia="en-GB"/>
      </w:rPr>
      <mc:AlternateContent>
        <mc:Choice Requires="wps">
          <w:drawing>
            <wp:anchor distT="0" distB="0" distL="114300" distR="114300" simplePos="0" relativeHeight="251655680" behindDoc="0" locked="0" layoutInCell="1" allowOverlap="1" wp14:anchorId="76ABC6C4" wp14:editId="36F53B6C">
              <wp:simplePos x="0" y="0"/>
              <wp:positionH relativeFrom="column">
                <wp:posOffset>-127000</wp:posOffset>
              </wp:positionH>
              <wp:positionV relativeFrom="paragraph">
                <wp:posOffset>55245</wp:posOffset>
              </wp:positionV>
              <wp:extent cx="2105025" cy="1965960"/>
              <wp:effectExtent l="0" t="0" r="12700" b="17145"/>
              <wp:wrapNone/>
              <wp:docPr id="3"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05025" cy="1965960"/>
                      </a:xfrm>
                      <a:custGeom>
                        <a:avLst/>
                        <a:gdLst>
                          <a:gd name="G0" fmla="+- 0 0 0"/>
                          <a:gd name="G1" fmla="+- 21599 0 0"/>
                          <a:gd name="G2" fmla="+- 21600 0 0"/>
                          <a:gd name="T0" fmla="*/ 205 w 21565"/>
                          <a:gd name="T1" fmla="*/ 0 h 21599"/>
                          <a:gd name="T2" fmla="*/ 21565 w 21565"/>
                          <a:gd name="T3" fmla="*/ 20364 h 21599"/>
                          <a:gd name="T4" fmla="*/ 0 w 21565"/>
                          <a:gd name="T5" fmla="*/ 21599 h 21599"/>
                        </a:gdLst>
                        <a:ahLst/>
                        <a:cxnLst>
                          <a:cxn ang="0">
                            <a:pos x="T0" y="T1"/>
                          </a:cxn>
                          <a:cxn ang="0">
                            <a:pos x="T2" y="T3"/>
                          </a:cxn>
                          <a:cxn ang="0">
                            <a:pos x="T4" y="T5"/>
                          </a:cxn>
                        </a:cxnLst>
                        <a:rect l="0" t="0" r="r" b="b"/>
                        <a:pathLst>
                          <a:path w="21565" h="21599" fill="none" extrusionOk="0">
                            <a:moveTo>
                              <a:pt x="205" y="-1"/>
                            </a:moveTo>
                            <a:cubicBezTo>
                              <a:pt x="11575" y="107"/>
                              <a:pt x="20914" y="9012"/>
                              <a:pt x="21564" y="20364"/>
                            </a:cubicBezTo>
                          </a:path>
                          <a:path w="21565" h="21599" stroke="0" extrusionOk="0">
                            <a:moveTo>
                              <a:pt x="205" y="-1"/>
                            </a:moveTo>
                            <a:cubicBezTo>
                              <a:pt x="11575" y="107"/>
                              <a:pt x="20914" y="9012"/>
                              <a:pt x="21564" y="20364"/>
                            </a:cubicBezTo>
                            <a:lnTo>
                              <a:pt x="0" y="21599"/>
                            </a:lnTo>
                            <a:close/>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 o:spid="_x0000_s1026" style="position:absolute;margin-left:-10pt;margin-top:4.35pt;width:165.75pt;height:154.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5,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" path="m205,-1nfc11575,107,20914,9012,21564,20364em205,-1nsc11575,107,20914,9012,21564,20364l,21599,205,-1xe" filled="f" strokecolor="#00b050" strokeweight="2pt">
              <v:path arrowok="t" o:extrusionok="f" o:connecttype="custom" o:connectlocs="20011,0;2105025,1853549;0,1965960" o:connectangles="0,0,0"/>
            </v:shape>
          </w:pict>
        </mc:Fallback>
      </mc:AlternateContent>
    </w:r>
    <w:r w:rsidR="006B491B">
      <w:rPr>
        <w:noProof/>
        <w:lang w:eastAsia="en-GB"/>
      </w:rPr>
      <mc:AlternateContent>
        <mc:Choice Requires="wps">
          <w:drawing>
            <wp:anchor distT="0" distB="0" distL="114300" distR="114300" simplePos="0" relativeHeight="251656704" behindDoc="0" locked="0" layoutInCell="1" allowOverlap="1" wp14:anchorId="78F57F90" wp14:editId="7D2BB5A3">
              <wp:simplePos x="0" y="0"/>
              <wp:positionH relativeFrom="column">
                <wp:posOffset>1769110</wp:posOffset>
              </wp:positionH>
              <wp:positionV relativeFrom="paragraph">
                <wp:posOffset>281305</wp:posOffset>
              </wp:positionV>
              <wp:extent cx="4161790" cy="635"/>
              <wp:effectExtent l="16510" t="14605" r="1270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79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9.3pt;margin-top:22.15pt;width:327.7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" strokecolor="#00b050" strokeweight="2pt"/>
          </w:pict>
        </mc:Fallback>
      </mc:AlternateContent>
    </w:r>
    <w:r w:rsidR="006B491B">
      <w:rPr>
        <w:noProof/>
        <w:lang w:eastAsia="en-GB"/>
      </w:rPr>
      <mc:AlternateContent>
        <mc:Choice Requires="wps">
          <w:drawing>
            <wp:anchor distT="0" distB="0" distL="114300" distR="114300" simplePos="0" relativeHeight="251657728" behindDoc="0" locked="0" layoutInCell="1" allowOverlap="1" wp14:anchorId="10E437DC" wp14:editId="1E3FC053">
              <wp:simplePos x="0" y="0"/>
              <wp:positionH relativeFrom="column">
                <wp:posOffset>127000</wp:posOffset>
              </wp:positionH>
              <wp:positionV relativeFrom="paragraph">
                <wp:posOffset>1784985</wp:posOffset>
              </wp:positionV>
              <wp:extent cx="635" cy="7894320"/>
              <wp:effectExtent l="12700" t="13335" r="1524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94320"/>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pt;margin-top:140.55pt;width:.05pt;height:6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" strokecolor="#00b05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77C30"/>
    <w:multiLevelType w:val="hybridMultilevel"/>
    <w:tmpl w:val="0AA0F2F4"/>
    <w:lvl w:ilvl="0" w:tplc="08090009">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8"/>
    <w:rsid w:val="00157BB0"/>
    <w:rsid w:val="00182EE9"/>
    <w:rsid w:val="00192086"/>
    <w:rsid w:val="001B7D78"/>
    <w:rsid w:val="001D59F8"/>
    <w:rsid w:val="001E2AFF"/>
    <w:rsid w:val="0027742A"/>
    <w:rsid w:val="0029295D"/>
    <w:rsid w:val="00322D93"/>
    <w:rsid w:val="003957BE"/>
    <w:rsid w:val="003A0DBC"/>
    <w:rsid w:val="00435250"/>
    <w:rsid w:val="00444723"/>
    <w:rsid w:val="00460EB0"/>
    <w:rsid w:val="00590E8E"/>
    <w:rsid w:val="005916D2"/>
    <w:rsid w:val="006B491B"/>
    <w:rsid w:val="006B4F86"/>
    <w:rsid w:val="007069D8"/>
    <w:rsid w:val="00734BFA"/>
    <w:rsid w:val="00761393"/>
    <w:rsid w:val="007A093E"/>
    <w:rsid w:val="007F4C3C"/>
    <w:rsid w:val="00800967"/>
    <w:rsid w:val="008305C3"/>
    <w:rsid w:val="008B3631"/>
    <w:rsid w:val="008B3D7D"/>
    <w:rsid w:val="008C0F58"/>
    <w:rsid w:val="00944415"/>
    <w:rsid w:val="00A0351B"/>
    <w:rsid w:val="00A20BEA"/>
    <w:rsid w:val="00A72CF8"/>
    <w:rsid w:val="00A769DD"/>
    <w:rsid w:val="00AA67B8"/>
    <w:rsid w:val="00AB502C"/>
    <w:rsid w:val="00AC2ACE"/>
    <w:rsid w:val="00AF3824"/>
    <w:rsid w:val="00BC21DC"/>
    <w:rsid w:val="00BD2333"/>
    <w:rsid w:val="00BE795D"/>
    <w:rsid w:val="00C22F6E"/>
    <w:rsid w:val="00C329BE"/>
    <w:rsid w:val="00C36032"/>
    <w:rsid w:val="00C5464D"/>
    <w:rsid w:val="00CC18FA"/>
    <w:rsid w:val="00CC6763"/>
    <w:rsid w:val="00D04D1A"/>
    <w:rsid w:val="00D14D55"/>
    <w:rsid w:val="00D41A1B"/>
    <w:rsid w:val="00D756FF"/>
    <w:rsid w:val="00E14F34"/>
    <w:rsid w:val="00E23B68"/>
    <w:rsid w:val="00E302B3"/>
    <w:rsid w:val="00E37ACA"/>
    <w:rsid w:val="00EA2B04"/>
    <w:rsid w:val="00F319AC"/>
    <w:rsid w:val="00F438D4"/>
    <w:rsid w:val="00F474CC"/>
    <w:rsid w:val="00FB0907"/>
    <w:rsid w:val="00FD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6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78"/>
    <w:pPr>
      <w:tabs>
        <w:tab w:val="center" w:pos="4513"/>
        <w:tab w:val="right" w:pos="9026"/>
      </w:tabs>
      <w:spacing w:after="0" w:line="240" w:lineRule="auto"/>
    </w:pPr>
  </w:style>
  <w:style w:type="character" w:customStyle="1" w:styleId="HeaderChar">
    <w:name w:val="Header Char"/>
    <w:link w:val="Header"/>
    <w:uiPriority w:val="99"/>
    <w:locked/>
    <w:rsid w:val="001B7D78"/>
    <w:rPr>
      <w:rFonts w:cs="Times New Roman"/>
    </w:rPr>
  </w:style>
  <w:style w:type="paragraph" w:styleId="Footer">
    <w:name w:val="footer"/>
    <w:basedOn w:val="Normal"/>
    <w:link w:val="FooterChar"/>
    <w:uiPriority w:val="99"/>
    <w:semiHidden/>
    <w:rsid w:val="001B7D78"/>
    <w:pPr>
      <w:tabs>
        <w:tab w:val="center" w:pos="4513"/>
        <w:tab w:val="right" w:pos="9026"/>
      </w:tabs>
      <w:spacing w:after="0" w:line="240" w:lineRule="auto"/>
    </w:pPr>
  </w:style>
  <w:style w:type="character" w:customStyle="1" w:styleId="FooterChar">
    <w:name w:val="Footer Char"/>
    <w:link w:val="Footer"/>
    <w:uiPriority w:val="99"/>
    <w:semiHidden/>
    <w:locked/>
    <w:rsid w:val="001B7D78"/>
    <w:rPr>
      <w:rFonts w:cs="Times New Roman"/>
    </w:rPr>
  </w:style>
  <w:style w:type="paragraph" w:styleId="BalloonText">
    <w:name w:val="Balloon Text"/>
    <w:basedOn w:val="Normal"/>
    <w:link w:val="BalloonTextChar"/>
    <w:uiPriority w:val="99"/>
    <w:semiHidden/>
    <w:rsid w:val="001B7D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D78"/>
    <w:rPr>
      <w:rFonts w:ascii="Tahoma" w:hAnsi="Tahoma" w:cs="Tahoma"/>
      <w:sz w:val="16"/>
      <w:szCs w:val="16"/>
    </w:rPr>
  </w:style>
  <w:style w:type="character" w:styleId="Hyperlink">
    <w:name w:val="Hyperlink"/>
    <w:uiPriority w:val="99"/>
    <w:rsid w:val="00182EE9"/>
    <w:rPr>
      <w:rFonts w:cs="Times New Roman"/>
      <w:color w:val="0000FF"/>
      <w:u w:val="single"/>
    </w:rPr>
  </w:style>
  <w:style w:type="table" w:styleId="TableGrid">
    <w:name w:val="Table Grid"/>
    <w:basedOn w:val="TableNormal"/>
    <w:uiPriority w:val="99"/>
    <w:rsid w:val="00E23B68"/>
    <w:pPr>
      <w:autoSpaceDE w:val="0"/>
      <w:autoSpaceDN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6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78"/>
    <w:pPr>
      <w:tabs>
        <w:tab w:val="center" w:pos="4513"/>
        <w:tab w:val="right" w:pos="9026"/>
      </w:tabs>
      <w:spacing w:after="0" w:line="240" w:lineRule="auto"/>
    </w:pPr>
  </w:style>
  <w:style w:type="character" w:customStyle="1" w:styleId="HeaderChar">
    <w:name w:val="Header Char"/>
    <w:link w:val="Header"/>
    <w:uiPriority w:val="99"/>
    <w:locked/>
    <w:rsid w:val="001B7D78"/>
    <w:rPr>
      <w:rFonts w:cs="Times New Roman"/>
    </w:rPr>
  </w:style>
  <w:style w:type="paragraph" w:styleId="Footer">
    <w:name w:val="footer"/>
    <w:basedOn w:val="Normal"/>
    <w:link w:val="FooterChar"/>
    <w:uiPriority w:val="99"/>
    <w:semiHidden/>
    <w:rsid w:val="001B7D78"/>
    <w:pPr>
      <w:tabs>
        <w:tab w:val="center" w:pos="4513"/>
        <w:tab w:val="right" w:pos="9026"/>
      </w:tabs>
      <w:spacing w:after="0" w:line="240" w:lineRule="auto"/>
    </w:pPr>
  </w:style>
  <w:style w:type="character" w:customStyle="1" w:styleId="FooterChar">
    <w:name w:val="Footer Char"/>
    <w:link w:val="Footer"/>
    <w:uiPriority w:val="99"/>
    <w:semiHidden/>
    <w:locked/>
    <w:rsid w:val="001B7D78"/>
    <w:rPr>
      <w:rFonts w:cs="Times New Roman"/>
    </w:rPr>
  </w:style>
  <w:style w:type="paragraph" w:styleId="BalloonText">
    <w:name w:val="Balloon Text"/>
    <w:basedOn w:val="Normal"/>
    <w:link w:val="BalloonTextChar"/>
    <w:uiPriority w:val="99"/>
    <w:semiHidden/>
    <w:rsid w:val="001B7D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D78"/>
    <w:rPr>
      <w:rFonts w:ascii="Tahoma" w:hAnsi="Tahoma" w:cs="Tahoma"/>
      <w:sz w:val="16"/>
      <w:szCs w:val="16"/>
    </w:rPr>
  </w:style>
  <w:style w:type="character" w:styleId="Hyperlink">
    <w:name w:val="Hyperlink"/>
    <w:uiPriority w:val="99"/>
    <w:rsid w:val="00182EE9"/>
    <w:rPr>
      <w:rFonts w:cs="Times New Roman"/>
      <w:color w:val="0000FF"/>
      <w:u w:val="single"/>
    </w:rPr>
  </w:style>
  <w:style w:type="table" w:styleId="TableGrid">
    <w:name w:val="Table Grid"/>
    <w:basedOn w:val="TableNormal"/>
    <w:uiPriority w:val="99"/>
    <w:rsid w:val="00E23B68"/>
    <w:pPr>
      <w:autoSpaceDE w:val="0"/>
      <w:autoSpaceDN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Andy Ridout</cp:lastModifiedBy>
  <cp:revision>4</cp:revision>
  <cp:lastPrinted>2011-07-12T14:54:00Z</cp:lastPrinted>
  <dcterms:created xsi:type="dcterms:W3CDTF">2018-01-21T19:07:00Z</dcterms:created>
  <dcterms:modified xsi:type="dcterms:W3CDTF">2018-01-22T08:42:00Z</dcterms:modified>
</cp:coreProperties>
</file>